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13E2">
      <w:pPr>
        <w:pStyle w:val="2"/>
        <w:bidi w:val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/>
          <w:lang w:eastAsia="zh-CN"/>
        </w:rPr>
        <w:t>卧龙岗街道关于</w:t>
      </w:r>
      <w:r>
        <w:rPr>
          <w:rFonts w:hint="eastAsia"/>
        </w:rPr>
        <w:t>2024年法治</w:t>
      </w:r>
      <w:r>
        <w:rPr>
          <w:rFonts w:hint="eastAsia"/>
          <w:lang w:eastAsia="zh-CN"/>
        </w:rPr>
        <w:t>政府</w:t>
      </w:r>
      <w:r>
        <w:rPr>
          <w:rFonts w:hint="eastAsia"/>
        </w:rPr>
        <w:t>建设情况</w:t>
      </w:r>
      <w:r>
        <w:rPr>
          <w:rFonts w:hint="eastAsia"/>
          <w:lang w:eastAsia="zh-CN"/>
        </w:rPr>
        <w:t>的</w:t>
      </w:r>
      <w:r>
        <w:rPr>
          <w:rFonts w:hint="eastAsia"/>
        </w:rPr>
        <w:t>报告</w:t>
      </w:r>
    </w:p>
    <w:bookmarkEnd w:id="0"/>
    <w:p w14:paraId="12D6839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2024年街道积极推进法治建设工作，通过深入学习贯彻习近平法治思想，聚焦于服务人民群众，加强和改进法治建设。街道在法治宣传、依法治理、法治保障等方面取得了显著成效，提升了法治政府建设第一责任人履职能力，强化了理论武装，明确了职责定位，优化了治理机制，为街道各项事业发展营造了良好的法治环境。</w:t>
      </w:r>
      <w:r>
        <w:rPr>
          <w:rFonts w:hint="eastAsia" w:ascii="宋体" w:hAnsi="宋体" w:eastAsia="宋体" w:cs="宋体"/>
          <w:sz w:val="28"/>
          <w:szCs w:val="28"/>
        </w:rPr>
        <w:t>现将具体情况报告如下：</w:t>
      </w:r>
    </w:p>
    <w:p w14:paraId="1F6B542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一、强化组织领导，健全法治建设工作机制</w:t>
      </w:r>
    </w:p>
    <w:p w14:paraId="752A9C1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落实党工委书记法治建设第一责任人职责，将法治建设纳入街道年度工作计划和目标考核体系，定期召开专题会议研究解决法治建设中的重大问题。同时，进一步完善街道法治建设工作领导小组职能，明确各成员的职责分工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强化了对法治建设工作的统筹协调与指导力度，构建了上下一心、协同推进的工作新局面。</w:t>
      </w:r>
    </w:p>
    <w:p w14:paraId="29FA23B8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加强法治宣传教育，提升居民法治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意识</w:t>
      </w:r>
    </w:p>
    <w:p w14:paraId="0A2E2C4B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创新法治宣传形式。依托社区宣传栏、电子显示屏等多元化宣传平台，广泛且深入地开展法治宣传活动。</w:t>
      </w:r>
      <w:r>
        <w:rPr>
          <w:rFonts w:hint="eastAsia" w:ascii="宋体" w:hAnsi="宋体" w:eastAsia="宋体" w:cs="宋体"/>
          <w:sz w:val="28"/>
          <w:szCs w:val="28"/>
        </w:rPr>
        <w:t>组织法律专业人士进社区、进学校、进企业，开展法治讲座和法律咨询服务，增强居民的法治观念。</w:t>
      </w:r>
    </w:p>
    <w:p w14:paraId="466C0AA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 突出宣传重点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以宪法、民法典、治安管理处罚法等与居民生产生活密切相关的法律法规为重点，开展针对性的法治宣传教育。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特别是自民法典颁布实施以来，我们借助专题讲座、知识竞赛等形式，全面深入宣传民法典的核心内容及深远意义，旨在培养居民自觉守法的意识，鼓励他们在遇到问题时寻求法律途径，依靠法律解决难题。</w:t>
      </w:r>
    </w:p>
    <w:p w14:paraId="31C1196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加强青少年法治教育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联合辖区内学校，开展“法治进校园”活动，增强青少年的法治意识和自我保护能力。</w:t>
      </w:r>
    </w:p>
    <w:p w14:paraId="07449C3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三、推进依法治理，提升基层治理法治化水平</w:t>
      </w:r>
    </w:p>
    <w:p w14:paraId="4E8812D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强化行政执法监督力度。我们积极参与街道行政执法队伍的建设工作，组织执法人员接受法律法规的系统培训，以提升其法律素养和执法能力。同时，加大对行政执法行为的监督力度，确保执法程序规范，实现严格、公正、文明的执法目标。</w:t>
      </w:r>
    </w:p>
    <w:p w14:paraId="442A47E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完善矛盾纠纷多元化解机制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整合街道司法所、派出所、社区居委会等资源，建立健全人民调解、行政调解、司法调解相结合的矛盾纠纷多元化解机制。充分发挥网格员、人民调解员的作用，及时排查化解各类矛盾纠纷，将矛盾化解在基层，消除在萌芽状态。</w:t>
      </w:r>
    </w:p>
    <w:p w14:paraId="27D2802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推进社区依法治理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指导社区制定和完善居民自治章程、村规民约等规章制度，引导居民依法参与社区事务管理。同时，开展民主法治示范社区创建活动，提高社区依法治理水平。</w:t>
      </w:r>
    </w:p>
    <w:p w14:paraId="771BDB5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四、强化法治保障，维护社会和谐稳定</w:t>
      </w:r>
    </w:p>
    <w:p w14:paraId="212EA1D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加强公共法律服务体系建设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完善街道公共法律服务站和社区公共法律服务点建设，为居民提供一站式法律服务。同时，组织律师、法律工作者为困难群众提供法律援助，维护群众的合法权益。</w:t>
      </w:r>
    </w:p>
    <w:p w14:paraId="3E510BC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强化特殊人群管理服务，针对社区矫正对象、刑满释放人员等，建立全面帮扶机制，助力解决生活难题，有效预防再犯。</w:t>
      </w:r>
    </w:p>
    <w:p w14:paraId="636E9439">
      <w:pPr>
        <w:rPr>
          <w:rFonts w:hint="eastAsia" w:ascii="宋体" w:hAnsi="宋体" w:eastAsia="宋体" w:cs="宋体"/>
          <w:sz w:val="28"/>
          <w:szCs w:val="28"/>
        </w:rPr>
      </w:pPr>
    </w:p>
    <w:p w14:paraId="762A227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 推进平安街道建设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协助开展社会治安综合治理工作，加强对重点地区、重点场所的治安管控，严厉打击各类违法犯罪活动，维护社会和谐稳定。</w:t>
      </w:r>
    </w:p>
    <w:p w14:paraId="5970AB2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五、存在的问题及下一步工作计划</w:t>
      </w:r>
    </w:p>
    <w:p w14:paraId="14667E5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2024年法治建设工作成效显著，但仍面临挑战，如法治宣传教育形式需多样化，以增强针对性和实效性；行政执法人员能力亦需持续精进。</w:t>
      </w:r>
    </w:p>
    <w:p w14:paraId="4C89921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下一步，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街道</w:t>
      </w:r>
      <w:r>
        <w:rPr>
          <w:rFonts w:hint="eastAsia" w:ascii="宋体" w:hAnsi="宋体" w:eastAsia="宋体" w:cs="宋体"/>
          <w:sz w:val="28"/>
          <w:szCs w:val="28"/>
        </w:rPr>
        <w:t>将进一步加强法治建设工作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一是创新法治宣传教育形式，丰富宣传内容，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强化宣传效果</w:t>
      </w:r>
      <w:r>
        <w:rPr>
          <w:rFonts w:hint="eastAsia" w:ascii="宋体" w:hAnsi="宋体" w:eastAsia="宋体" w:cs="宋体"/>
          <w:sz w:val="28"/>
          <w:szCs w:val="28"/>
        </w:rPr>
        <w:t>；二是加强行政执法队伍建设，加大培训力度，提高执法人员的业务能力和水平；三是深化依法治理，完善矛盾纠纷多元化解机制，推进社区依法治理；四是强化法治保障，加强公共法律服务体系建设，维护社会和谐稳定。</w:t>
      </w:r>
    </w:p>
    <w:p w14:paraId="6C7BD947"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55E09"/>
    <w:multiLevelType w:val="singleLevel"/>
    <w:tmpl w:val="EF855E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3010C"/>
    <w:rsid w:val="2024550E"/>
    <w:rsid w:val="5533010C"/>
    <w:rsid w:val="5A634140"/>
    <w:rsid w:val="6BFF57BE"/>
    <w:rsid w:val="788B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1424</Words>
  <Characters>1445</Characters>
  <Lines>0</Lines>
  <Paragraphs>0</Paragraphs>
  <TotalTime>9</TotalTime>
  <ScaleCrop>false</ScaleCrop>
  <LinksUpToDate>false</LinksUpToDate>
  <CharactersWithSpaces>1490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2025-03-03T01:29:00Z</dcterms:created>
  <dc:creator>WPS_1581402369</dc:creator>
  <cp:lastModifiedBy>WPS_1581402369</cp:lastModifiedBy>
  <dcterms:modified xsi:type="dcterms:W3CDTF">2026-05-14T02:28:25Z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99E160A3EFD542789E5802DBB794EEB1_13</vt:lpwstr>
  </property>
  <property fmtid="{D5CDD505-2E9C-101B-9397-08002B2CF9AE}" pid="4" name="KSOTemplateDocerSaveRecord">
    <vt:lpwstr>eyJoZGlkIjoiYTBhN2FhODY0MmI1OWRkMDQ5YzE4MzU0NGJjNWJmN2MiLCJ1c2VySWQiOiI4MjA5NDQxODUifQ==</vt:lpwstr>
  </property>
</Properties>
</file>