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2910"/>
        <w:gridCol w:w="3075"/>
        <w:gridCol w:w="5265"/>
      </w:tblGrid>
      <w:tr w14:paraId="33BC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EA6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附表1 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</w:t>
            </w:r>
          </w:p>
          <w:p w14:paraId="40B4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互联网农药经营备案表</w:t>
            </w:r>
          </w:p>
        </w:tc>
      </w:tr>
      <w:tr w14:paraId="40DD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E9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（适用于已取得农药经营许可证的经营者，根据办法第二十一条办理互联网经营备案）</w:t>
            </w:r>
          </w:p>
        </w:tc>
      </w:tr>
      <w:tr w14:paraId="6034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填写内容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0C27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F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一、备案主体基本信息</w:t>
            </w:r>
          </w:p>
        </w:tc>
      </w:tr>
      <w:tr w14:paraId="5C23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0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经营者名称（全称）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84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B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必须与所持《农药经营许可证》上载明的“经营者名称”完全一致。</w:t>
            </w:r>
          </w:p>
        </w:tc>
      </w:tr>
      <w:tr w14:paraId="195C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9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农药经营许可证编号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69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3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填写有效的许可证编号。</w:t>
            </w:r>
          </w:p>
        </w:tc>
      </w:tr>
      <w:tr w14:paraId="4DF9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3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统一社会信用代码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A7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39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F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9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法定代表人（负责人）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A8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96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B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C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备案联系人及电话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F1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F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用于备案事务联系的手机/固定电话。</w:t>
            </w:r>
          </w:p>
        </w:tc>
      </w:tr>
      <w:tr w14:paraId="3AD9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二、互联网经营平台信息</w:t>
            </w:r>
          </w:p>
        </w:tc>
      </w:tr>
      <w:tr w14:paraId="1A6E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3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网站名称（自建）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A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2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例如：“XX农资网上商城”。若无，请填“无”。</w:t>
            </w:r>
          </w:p>
        </w:tc>
      </w:tr>
      <w:tr w14:paraId="6380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网络平台店铺名称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B8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例如：“淘宝-XX农药专营店”、“京东-XX农资旗舰店”。</w:t>
            </w:r>
          </w:p>
        </w:tc>
      </w:tr>
      <w:tr w14:paraId="0BAC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5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应用程序（APP）名称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3D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8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例如：“XX农药服务”APP。若无，请填“无”。</w:t>
            </w:r>
          </w:p>
        </w:tc>
      </w:tr>
      <w:tr w14:paraId="1ED0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7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平台网址/链接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B5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9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请完整填写所有用于经营的网址。多个网址请分行列出。</w:t>
            </w:r>
          </w:p>
        </w:tc>
      </w:tr>
      <w:tr w14:paraId="0C8B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4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互联网经营活动开始日期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____年__月__日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5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指首次通过上述平台/渠道实际开展农药销售活动的日期。</w:t>
            </w:r>
          </w:p>
        </w:tc>
      </w:tr>
      <w:tr w14:paraId="5FE2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8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三、代表性农药产品标签信息  </w:t>
            </w:r>
            <w:r>
              <w:rPr>
                <w:rStyle w:val="5"/>
                <w:lang w:val="en-US" w:eastAsia="zh-CN" w:bidi="ar"/>
              </w:rPr>
              <w:t>互联网实际经营的全部农药产品，需提供其完整的标签信息。</w:t>
            </w:r>
          </w:p>
        </w:tc>
      </w:tr>
      <w:tr w14:paraId="636C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1F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产品一:</w:t>
            </w:r>
          </w:p>
        </w:tc>
        <w:tc>
          <w:tcPr>
            <w:tcW w:w="8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1E7DD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产品标签粘贴处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此处可粘贴缩小版标签复印件或打印图片、清晰照片，要求信息清晰可辨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D02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农药登记证号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BC3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12585A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9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E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农药通用名称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0A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377C36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9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2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含量/剂型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F98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6B02BAE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D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F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毒性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3D3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75F80C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2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B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商标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8A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983DD0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D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产品二:</w:t>
            </w:r>
          </w:p>
        </w:tc>
        <w:tc>
          <w:tcPr>
            <w:tcW w:w="8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E85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产品标签粘贴处  </w:t>
            </w:r>
            <w:r>
              <w:rPr>
                <w:rStyle w:val="7"/>
                <w:lang w:val="en-US" w:eastAsia="zh-CN" w:bidi="ar"/>
              </w:rPr>
              <w:t>此处可粘贴缩小版标签复印件或打印图片、清晰照片，要求信息清晰可辨。</w:t>
            </w:r>
          </w:p>
        </w:tc>
      </w:tr>
      <w:tr w14:paraId="21BC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20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农药登记证号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489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EA74E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3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C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农药通用名称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0CFC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4A3E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4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D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含量/剂型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30F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86EE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F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7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毒性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479C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6D2F6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8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0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商标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13C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5062A6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5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产品...</w:t>
            </w:r>
          </w:p>
        </w:tc>
        <w:tc>
          <w:tcPr>
            <w:tcW w:w="834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654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产品标签粘贴处  </w:t>
            </w:r>
            <w:r>
              <w:rPr>
                <w:rStyle w:val="7"/>
                <w:lang w:val="en-US" w:eastAsia="zh-CN" w:bidi="ar"/>
              </w:rPr>
              <w:t>此处可粘贴缩小版标签复印件或打印图片、清晰照片，要求信息清晰可辨。</w:t>
            </w:r>
          </w:p>
        </w:tc>
      </w:tr>
      <w:tr w14:paraId="4FD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4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农药登记证号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1BB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772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F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A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农药通用名称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64BC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8CF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9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含量/剂型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36D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8CB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5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2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毒性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FA24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742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5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商标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45A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2E9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1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F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四、备案承诺与声明       </w:t>
            </w:r>
            <w:r>
              <w:rPr>
                <w:rStyle w:val="5"/>
                <w:lang w:val="en-US" w:eastAsia="zh-CN" w:bidi="ar"/>
              </w:rPr>
              <w:t>请仔细阅读并在对应方框内勾选（</w:t>
            </w:r>
            <w:r>
              <w:rPr>
                <w:rStyle w:val="8"/>
                <w:lang w:val="en-US" w:eastAsia="zh-CN" w:bidi="ar"/>
              </w:rPr>
              <w:t>☑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</w:tr>
      <w:tr w14:paraId="6EA9B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B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信息公示承诺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F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本人/本单位承诺，已严格按照《办法》第二十二条规定，在网站首页或经营活动主页面显著位置，持续公示《农药经营许可证》的全部信息或其清晰可访问的链接标识。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3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依据：第二十二条</w:t>
            </w:r>
          </w:p>
        </w:tc>
      </w:tr>
      <w:tr w14:paraId="6F88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5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信息更新承诺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8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本人/本单位承诺，当《农药经营许可证》载明的信息发生变更后，将在10个工作日内完成所有互联网经营页面内容的更新。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2F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C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A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产品信息展示承诺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1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本人/本单位承诺，将通过互联网销售的农药产品的标签等信息进行完整、真实、准确的展示，不进行虚假或误导性宣传。所附产品标签信息与线上展示内容一致。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3A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C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合法经营承诺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7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本人/本单位郑重承诺，绝不通过互联网经营“限制使用农药”以及农业农村部规定的其他禁止通过网络经营的农药。已知悉违规经营将按未取得农药经营许可证处理。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A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依据：第二十一条第三、四款</w:t>
            </w:r>
          </w:p>
        </w:tc>
      </w:tr>
      <w:tr w14:paraId="6471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F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五、提交与签章</w:t>
            </w:r>
          </w:p>
        </w:tc>
      </w:tr>
      <w:tr w14:paraId="5BB6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备案提交日期</w:t>
            </w:r>
          </w:p>
        </w:tc>
        <w:tc>
          <w:tcPr>
            <w:tcW w:w="5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986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____年__月__日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4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填写本表格的提交日期。</w:t>
            </w:r>
          </w:p>
        </w:tc>
      </w:tr>
      <w:tr w14:paraId="5EF8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法定代表人（负责人）签字：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98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经营者（盖章）：</w:t>
            </w:r>
          </w:p>
        </w:tc>
      </w:tr>
    </w:tbl>
    <w:p w14:paraId="79C5B67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3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6">
    <w:name w:val="font41"/>
    <w:basedOn w:val="4"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7">
    <w:name w:val="font71"/>
    <w:basedOn w:val="4"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8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2026-01-28T09:09:50Z</dcterms:created>
  <dc:creator>faguigu_00</dc:creator>
  <cp:lastModifiedBy>卞几</cp:lastModifiedBy>
  <dcterms:modified xsi:type="dcterms:W3CDTF">2026-01-28T09:10:14Z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eyJoZGlkIjoiZDQ4OTI4YmQ1MTk5YmUxYjdkZjAyN2M5MDA1N2U2M2MiLCJ1c2VySWQiOiI0MTkyODAwMjgifQ==</vt:lpwstr>
  </property>
  <property fmtid="{D5CDD505-2E9C-101B-9397-08002B2CF9AE}" pid="4" name="ICV">
    <vt:lpwstr>0F4CD1133C71416E8FCF743B56A92C15_12</vt:lpwstr>
  </property>
</Properties>
</file>