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华文中宋" w:hAnsi="华文中宋" w:eastAsia="华文中宋" w:cs="华文中宋"/>
          <w:b w:val="0"/>
          <w:bCs w:val="0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宛龙环承审〔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〕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号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南阳市生态环境局卧龙分局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关于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  <w:lang w:val="en-US" w:eastAsia="zh-CN"/>
        </w:rPr>
        <w:t>光库智能科技（南阳）有限公司年产100万套激光镜头及60万套机器视觉镜头生产线建设项目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highlight w:val="none"/>
        </w:rPr>
        <w:t>环境影响报告表告知承诺制审批申请的批复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光库智能科技（南阳）有限公司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: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你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(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91411303MA9FWQ4K1Y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)关于《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val="en-US" w:eastAsia="zh-CN"/>
        </w:rPr>
        <w:t>光库智能科技（南阳）有限公司年产100万套激光镜头及60万套机器视觉镜头生产线建设项目环境影响报告表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》的告知承诺制审批的申请收悉。该项目审批事项在我局网站公示期满。根据《中华人民共和国环境保护法》《中华人民共和国行政许可法》《中华人民共和国环境影响评价法》《建设项目环境保护管理条例》等规定，依据你公司及环评文件编制单位的承诺，我局原则同意你公司按照《环境影响报告表》所列项目的性质、规模、地点、采用的生产工艺和环境保护对策措施进行项目建设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你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highlight w:val="none"/>
        </w:rPr>
        <w:t>应全面落实《环境影响报告表》提出的各项环境保护措施，各项环境保护设施与主体工程同时设计、同时施工、同时投入使用，确保各项污染物达标排放，并满足总量控制要求。该批复有效期为5年，如该项目逾期方开工建设，其环境影响报告表应报我局重新审核。在项目投产前，落实污染物排放总量指标来源，并作为申报排污许可证的条件。按照规定及时进行竣工环境保护验收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DFjYjA3MjcwYjdmODkzNDI5OGUwNWIyYjc5NTIifQ=="/>
  </w:docVars>
  <w:rsids>
    <w:rsidRoot w:val="00000000"/>
    <w:rsid w:val="05407059"/>
    <w:rsid w:val="070D1656"/>
    <w:rsid w:val="0C6F2262"/>
    <w:rsid w:val="154E1D23"/>
    <w:rsid w:val="18B00BFA"/>
    <w:rsid w:val="1A4D647E"/>
    <w:rsid w:val="1C7458E4"/>
    <w:rsid w:val="1F8939B9"/>
    <w:rsid w:val="24F15581"/>
    <w:rsid w:val="2AFD5BB2"/>
    <w:rsid w:val="2F53748D"/>
    <w:rsid w:val="310444A3"/>
    <w:rsid w:val="34012F1B"/>
    <w:rsid w:val="3D047214"/>
    <w:rsid w:val="3D7604D6"/>
    <w:rsid w:val="3DDB658B"/>
    <w:rsid w:val="3E511856"/>
    <w:rsid w:val="3FD144A5"/>
    <w:rsid w:val="45435531"/>
    <w:rsid w:val="48580F04"/>
    <w:rsid w:val="4A4809A6"/>
    <w:rsid w:val="4C160F92"/>
    <w:rsid w:val="4D6B65E6"/>
    <w:rsid w:val="55453A57"/>
    <w:rsid w:val="56981066"/>
    <w:rsid w:val="570A3D11"/>
    <w:rsid w:val="5B6D486F"/>
    <w:rsid w:val="60731FDE"/>
    <w:rsid w:val="60EE7932"/>
    <w:rsid w:val="613803CC"/>
    <w:rsid w:val="621C2B4B"/>
    <w:rsid w:val="6752596B"/>
    <w:rsid w:val="67971441"/>
    <w:rsid w:val="6A5F4B12"/>
    <w:rsid w:val="6C1021CA"/>
    <w:rsid w:val="6CBD4780"/>
    <w:rsid w:val="6DC61E74"/>
    <w:rsid w:val="7455311F"/>
    <w:rsid w:val="76824992"/>
    <w:rsid w:val="777347C4"/>
    <w:rsid w:val="78DB50CC"/>
    <w:rsid w:val="792C3BEF"/>
    <w:rsid w:val="795135CA"/>
    <w:rsid w:val="7A56118E"/>
    <w:rsid w:val="7B8715A7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519</Characters>
  <Lines>0</Lines>
  <Paragraphs>0</Paragraphs>
  <TotalTime>1</TotalTime>
  <ScaleCrop>false</ScaleCrop>
  <LinksUpToDate>false</LinksUpToDate>
  <CharactersWithSpaces>519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Administrator</dc:creator>
  <cp:lastModifiedBy>未定义</cp:lastModifiedBy>
  <cp:lastPrinted>2025-10-23T01:14:00Z</cp:lastPrinted>
  <dcterms:modified xsi:type="dcterms:W3CDTF">2025-12-22T02:06:33Z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AEDB6F6470434871A42624A726B48A67</vt:lpwstr>
  </property>
</Properties>
</file>