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南阳市卧龙区群众参与社会治安综合治理奖励办法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》的起草说明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南阳市卧龙区群众参与社会治安综合治理奖励办法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背景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社会治安综合治理是维护社会和谐稳定的重要基石，群众作为社会治安治理的重要力量，其积极参与对构建安全、有序社会环境意义重大。近年来，随着社会治安形势不断变化，各类新风险、新挑战涌现，如电信网络诈骗、新型有组织犯罪等，仅靠职能部门难以全面有效应对，迫切需要进一步激发群众参与热情，凝聚社会共治合力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时，国家层面高度重视社会治安综合治理工作，《全国人民代表大会常务委员会关于加强社会治安综合治理的决定》等文件，明确强调要动员和组织群众参与，建立健全激励机制。部分地方虽已有一些零散的奖励实践，但缺乏统一、规范、系统的奖励制度，导致奖励标准不明确、流程不清晰，影响群众参与积极性和治理效能提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为解决这些问题，</w:t>
      </w:r>
      <w:r>
        <w:rPr>
          <w:rFonts w:hint="eastAsia" w:ascii="仿宋_GB2312" w:eastAsia="仿宋_GB2312"/>
          <w:color w:val="auto"/>
          <w:sz w:val="32"/>
          <w:szCs w:val="32"/>
        </w:rPr>
        <w:t>扎实开展防范化解矛盾风险，维护社会稳定工作，充分发挥人民群众主动参与社会治安综合治理工作，提供举报在社会治安、矛盾纠纷、公共安全及其他违法犯罪等方面有价值的线索信息，不断深化平安卧龙建设，维护社会大局稳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规范和保障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南阳市卧龙区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群众参与社会治安综合治理的奖励工作，特起草本《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南阳市卧龙区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群众参与社会治安综合治理奖励办法》（以下简称《办法》）。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、制定依据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《全国人民代表大会常务委员会关于加强社会治安综合治理的决定》，明确提出要建立健全激励机制，鼓励群众积极参与社会治安综合治理，为《办法》制定提供总体方向指引。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《河南省社会治安综合治理条例》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关于群防群治、社会治安管理的地方性法规、规章，为本《办法》结合地方实际细化规定提供参考遵循。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、需要说明的几个问题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（一）进一步提升重视程度。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充分认识到群众参与社会治安综合治理工作的重要意义。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（二）进一步明确责任主体。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在区委、区政府统一领导下，坚持群众路线，构建起政府主导、各方参与、高效协同的治理体系。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（三）进一步细化工作措施。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充分发挥统筹协调职能，区委区政府、公安部门牵头，各成员单位积极参与，结合本地工作实际和分管领域，精心组织宣传动员，坚决抵制“走过场”“应付式落实“的工作作风。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（四）进一步明晰奖励流程。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制定</w:t>
      </w:r>
      <w:r>
        <w:rPr>
          <w:rFonts w:hint="eastAsia" w:ascii="仿宋_GB2312" w:eastAsia="仿宋_GB2312"/>
          <w:b w:val="0"/>
          <w:bCs/>
          <w:sz w:val="32"/>
          <w:szCs w:val="32"/>
        </w:rPr>
        <w:t>经费保障、信息线索认定等级及奖励标准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为调动群众提供举报线索的积极性，由区财政拨专款提供保障，在区平安建设促进中心设立线索举报专项资金，对及时提供信息线索的人员给予奖励。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明确</w:t>
      </w:r>
      <w:r>
        <w:rPr>
          <w:rFonts w:hint="eastAsia" w:ascii="仿宋_GB2312" w:eastAsia="仿宋_GB2312"/>
          <w:b w:val="0"/>
          <w:bCs/>
          <w:sz w:val="32"/>
          <w:szCs w:val="32"/>
        </w:rPr>
        <w:t>信息线索提供、举报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的类别、内容及</w:t>
      </w:r>
      <w:r>
        <w:rPr>
          <w:rFonts w:hint="eastAsia" w:ascii="仿宋_GB2312" w:eastAsia="仿宋_GB2312"/>
          <w:b w:val="0"/>
          <w:bCs/>
          <w:sz w:val="32"/>
          <w:szCs w:val="32"/>
        </w:rPr>
        <w:t>途径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b w:val="0"/>
          <w:bCs/>
          <w:sz w:val="32"/>
          <w:szCs w:val="32"/>
        </w:rPr>
        <w:t>信息线索的认定审批、奖励发放程序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所有举报的信息线索，按照“严格审批、一事一奖”的原则，由区平安建设促进中心、政法机关等信息线索受理部门或单位，负责收集、登记，并初步拟定奖励等级和奖励标准；由区平安建设促进中心会同区公安分局审核后予以发放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、实施预期效果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《办法》实施后，预计将从以下方面提升社会治安综合治理工作：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有效激发群众参与热情，通过明确奖励标准和程序，让群众清楚参与途径和回报，吸引更多人加入社会治安治理队伍；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规范奖励工作开展，解决以往奖励随意性大、标准不统一问题，提升奖励公信力和激励效果；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凝聚社会共治合力，构建“政府主导、群众参与、社会协同”的社会治安治理格局，助力及时发现和化解各类安全风险，维护社会和谐稳定，为经济社会发展营造良好环境。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综上，《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南阳市卧龙区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群众参与社会治安综合治理奖励办法》立足实际需求，依据相关法律法规和政策，借鉴实践经验，经充分征求意见和修改完善，具备出台实施条件，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GMxY2VkYWIxN2NhOTU3M2YxMGM0NGUwODQzMDMifQ=="/>
  </w:docVars>
  <w:rsids>
    <w:rsidRoot w:val="198210F8"/>
    <w:rsid w:val="019E6F1C"/>
    <w:rsid w:val="0BF62147"/>
    <w:rsid w:val="0C607798"/>
    <w:rsid w:val="17444FCB"/>
    <w:rsid w:val="198210F8"/>
    <w:rsid w:val="1B1B6422"/>
    <w:rsid w:val="225C3B94"/>
    <w:rsid w:val="366615DF"/>
    <w:rsid w:val="486D1CE9"/>
    <w:rsid w:val="546B5FB7"/>
    <w:rsid w:val="591B7C23"/>
    <w:rsid w:val="60AC44AD"/>
    <w:rsid w:val="69E55B2A"/>
    <w:rsid w:val="7F0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1291</Characters>
  <Lines>0</Lines>
  <Paragraphs>0</Paragraphs>
  <TotalTime>4</TotalTime>
  <ScaleCrop>false</ScaleCrop>
  <LinksUpToDate>false</LinksUpToDate>
  <CharactersWithSpaces>1295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2023-02-21T08:55:00Z</dcterms:created>
  <dc:creator>江山平安银行（JIANGSHAN738）</dc:creator>
  <cp:lastModifiedBy>Administrator</cp:lastModifiedBy>
  <dcterms:modified xsi:type="dcterms:W3CDTF">2025-06-17T03:49:37Z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574397F100B4404CA35D7D49871657F0</vt:lpwstr>
  </property>
</Properties>
</file>